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F773" w14:textId="0C1392F3" w:rsidR="00765BF1" w:rsidRPr="00765BF1" w:rsidRDefault="00765BF1" w:rsidP="00F154A7">
      <w:pPr>
        <w:tabs>
          <w:tab w:val="left" w:pos="720"/>
        </w:tabs>
        <w:spacing w:after="0" w:line="240" w:lineRule="auto"/>
      </w:pPr>
    </w:p>
    <w:tbl>
      <w:tblPr>
        <w:tblStyle w:val="Grigliatabella"/>
        <w:tblpPr w:leftFromText="141" w:rightFromText="141" w:vertAnchor="page" w:horzAnchor="margin" w:tblpY="1597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A0247" w:rsidRPr="00BA0247" w14:paraId="3B6B7BD3" w14:textId="77777777" w:rsidTr="00E0175E">
        <w:trPr>
          <w:trHeight w:val="274"/>
        </w:trPr>
        <w:tc>
          <w:tcPr>
            <w:tcW w:w="10717" w:type="dxa"/>
          </w:tcPr>
          <w:p w14:paraId="04F37758" w14:textId="274C22C7" w:rsidR="00926A1C" w:rsidRDefault="00926A1C" w:rsidP="00971027">
            <w:pPr>
              <w:pStyle w:val="Titolo2"/>
              <w:tabs>
                <w:tab w:val="left" w:pos="592"/>
                <w:tab w:val="center" w:pos="5250"/>
              </w:tabs>
              <w:spacing w:before="0"/>
              <w:jc w:val="center"/>
              <w:outlineLvl w:val="1"/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</w:pPr>
            <w:r w:rsidRPr="00926A1C"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 xml:space="preserve">Sistemi di </w:t>
            </w:r>
            <w:r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>G</w:t>
            </w:r>
            <w:r w:rsidRPr="00926A1C"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 xml:space="preserve">estione per la </w:t>
            </w:r>
            <w:r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>S</w:t>
            </w:r>
            <w:r w:rsidRPr="00926A1C"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 xml:space="preserve">alute e </w:t>
            </w:r>
            <w:r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>S</w:t>
            </w:r>
            <w:r w:rsidRPr="00926A1C"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 xml:space="preserve">icurezza sul </w:t>
            </w:r>
            <w:r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>L</w:t>
            </w:r>
            <w:r w:rsidRPr="00926A1C"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>avoro</w:t>
            </w:r>
          </w:p>
          <w:p w14:paraId="44A03280" w14:textId="2DC48062" w:rsidR="00971027" w:rsidRPr="00BA0247" w:rsidRDefault="00971027" w:rsidP="00971027">
            <w:pPr>
              <w:pStyle w:val="Titolo2"/>
              <w:tabs>
                <w:tab w:val="left" w:pos="592"/>
                <w:tab w:val="center" w:pos="5250"/>
              </w:tabs>
              <w:spacing w:before="0"/>
              <w:jc w:val="center"/>
              <w:outlineLvl w:val="1"/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</w:pPr>
            <w:r w:rsidRPr="00BA0247"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 xml:space="preserve">ISO </w:t>
            </w:r>
            <w:r w:rsidR="00926A1C"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>45001</w:t>
            </w:r>
            <w:r w:rsidRPr="00BA0247"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>:201</w:t>
            </w:r>
            <w:r w:rsidR="00926A1C"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>8</w:t>
            </w:r>
          </w:p>
          <w:p w14:paraId="3D139376" w14:textId="77777777" w:rsidR="0026607C" w:rsidRPr="00BA0247" w:rsidRDefault="0026607C" w:rsidP="0026607C">
            <w:pPr>
              <w:rPr>
                <w:color w:val="002060"/>
              </w:rPr>
            </w:pPr>
          </w:p>
          <w:tbl>
            <w:tblPr>
              <w:tblStyle w:val="Grigliatabella"/>
              <w:tblW w:w="10589" w:type="dxa"/>
              <w:tblLook w:val="04A0" w:firstRow="1" w:lastRow="0" w:firstColumn="1" w:lastColumn="0" w:noHBand="0" w:noVBand="1"/>
            </w:tblPr>
            <w:tblGrid>
              <w:gridCol w:w="10096"/>
              <w:gridCol w:w="10"/>
              <w:gridCol w:w="10"/>
              <w:gridCol w:w="473"/>
            </w:tblGrid>
            <w:tr w:rsidR="00BA0247" w:rsidRPr="00BA0247" w14:paraId="33C98ABA" w14:textId="77777777" w:rsidTr="00AA5274">
              <w:trPr>
                <w:trHeight w:val="336"/>
                <w:tblHeader/>
              </w:trPr>
              <w:tc>
                <w:tcPr>
                  <w:tcW w:w="10589" w:type="dxa"/>
                  <w:gridSpan w:val="4"/>
                  <w:vAlign w:val="center"/>
                </w:tcPr>
                <w:p w14:paraId="05AF5E83" w14:textId="2E5DCADE" w:rsidR="00A439B9" w:rsidRPr="00BA0247" w:rsidRDefault="00A439B9" w:rsidP="00BF5675">
                  <w:pPr>
                    <w:framePr w:hSpace="141" w:wrap="around" w:vAnchor="page" w:hAnchor="margin" w:y="1597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BA0247">
                    <w:rPr>
                      <w:b/>
                      <w:color w:val="002060"/>
                      <w:sz w:val="20"/>
                      <w:szCs w:val="20"/>
                    </w:rPr>
                    <w:t>Questionario</w:t>
                  </w:r>
                  <w:r w:rsidR="00C9469E" w:rsidRPr="00BA0247">
                    <w:rPr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0247" w:rsidRPr="00BA0247" w14:paraId="5C8434F8" w14:textId="707E0BA7" w:rsidTr="00AA5274">
              <w:trPr>
                <w:trHeight w:val="760"/>
              </w:trPr>
              <w:tc>
                <w:tcPr>
                  <w:tcW w:w="10116" w:type="dxa"/>
                  <w:gridSpan w:val="3"/>
                  <w:vAlign w:val="center"/>
                </w:tcPr>
                <w:p w14:paraId="46058320" w14:textId="7AFECB0B" w:rsidR="00E369A2" w:rsidRPr="00BA0247" w:rsidRDefault="00E369A2" w:rsidP="00BF5675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ind w:left="0" w:right="-145"/>
                    <w:rPr>
                      <w:rStyle w:val="Enfasiintensa"/>
                      <w:color w:val="002060"/>
                    </w:rPr>
                  </w:pPr>
                  <w:r w:rsidRPr="003F4956">
                    <w:rPr>
                      <w:rStyle w:val="Enfasiintensa"/>
                      <w:color w:val="002060"/>
                    </w:rPr>
                    <w:t>Logistica complicata in quanto coinvolge più di un edificio o luogo in cui si svolge il lavoro</w:t>
                  </w:r>
                  <w:r w:rsidR="00BC16CE" w:rsidRPr="003F4956">
                    <w:rPr>
                      <w:rStyle w:val="Enfasiintensa"/>
                      <w:color w:val="002060"/>
                    </w:rPr>
                    <w:t xml:space="preserve"> </w:t>
                  </w:r>
                  <w:r w:rsidRPr="003F4956">
                    <w:rPr>
                      <w:rStyle w:val="Enfasiintensa"/>
                      <w:color w:val="002060"/>
                    </w:rPr>
                    <w:t>(</w:t>
                  </w:r>
                  <w:r w:rsidR="00CF55A3" w:rsidRPr="003F4956">
                    <w:rPr>
                      <w:rStyle w:val="Enfasiintensa"/>
                      <w:color w:val="002060"/>
                    </w:rPr>
                    <w:t>e</w:t>
                  </w:r>
                  <w:r w:rsidRPr="003F4956">
                    <w:rPr>
                      <w:rStyle w:val="Enfasiintensa"/>
                      <w:color w:val="002060"/>
                    </w:rPr>
                    <w:t xml:space="preserve">s, aziende </w:t>
                  </w:r>
                  <w:proofErr w:type="spellStart"/>
                  <w:r w:rsidRPr="003F4956">
                    <w:rPr>
                      <w:rStyle w:val="Enfasiintensa"/>
                      <w:color w:val="002060"/>
                    </w:rPr>
                    <w:t>Multisito</w:t>
                  </w:r>
                  <w:proofErr w:type="spellEnd"/>
                  <w:r w:rsidRPr="003F4956">
                    <w:rPr>
                      <w:rStyle w:val="Enfasiintensa"/>
                      <w:color w:val="002060"/>
                    </w:rPr>
                    <w:t>, presenza di cantieri ecc.)</w:t>
                  </w:r>
                  <w:r w:rsidR="00CF55A3" w:rsidRPr="003F4956">
                    <w:rPr>
                      <w:rStyle w:val="Enfasiintensa"/>
                      <w:color w:val="002060"/>
                    </w:rPr>
                    <w:t>.</w:t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</w:t>
                  </w:r>
                </w:p>
              </w:tc>
              <w:tc>
                <w:tcPr>
                  <w:tcW w:w="473" w:type="dxa"/>
                  <w:vAlign w:val="center"/>
                </w:tcPr>
                <w:p w14:paraId="1C84363D" w14:textId="581CCA5A" w:rsidR="00E369A2" w:rsidRPr="00BA0247" w:rsidRDefault="00E369A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2E91E640" w14:textId="24AD0421" w:rsidR="00443FE2" w:rsidRPr="00BA0247" w:rsidRDefault="00443FE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14450DA7" w14:textId="6B7F94E1" w:rsidTr="00AA5274">
              <w:trPr>
                <w:trHeight w:val="843"/>
              </w:trPr>
              <w:tc>
                <w:tcPr>
                  <w:tcW w:w="10116" w:type="dxa"/>
                  <w:gridSpan w:val="3"/>
                  <w:vAlign w:val="center"/>
                </w:tcPr>
                <w:p w14:paraId="7693843D" w14:textId="03CD2258" w:rsidR="00E369A2" w:rsidRPr="00BA0247" w:rsidRDefault="00E369A2" w:rsidP="00BF5675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ind w:left="0"/>
                    <w:rPr>
                      <w:rStyle w:val="Enfasiintensa"/>
                      <w:color w:val="002060"/>
                    </w:rPr>
                  </w:pPr>
                  <w:r w:rsidRPr="003F4956">
                    <w:rPr>
                      <w:rStyle w:val="Enfasiintensa"/>
                      <w:color w:val="002060"/>
                    </w:rPr>
                    <w:t>Presenza di Personale che non parla la lingua del posto in cui si trova l’azienda (eventualità che richiede l’intervento di un interprete o gruppo di auditor multilingua).</w:t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473" w:type="dxa"/>
                  <w:vAlign w:val="center"/>
                </w:tcPr>
                <w:p w14:paraId="1C3400CA" w14:textId="77777777" w:rsidR="00E369A2" w:rsidRPr="00BA0247" w:rsidRDefault="00E369A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187F7A1C" w14:textId="7CC13C52" w:rsidR="00443FE2" w:rsidRPr="00BA0247" w:rsidRDefault="00443FE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4F95906C" w14:textId="6B509E92" w:rsidTr="00AA5274">
              <w:trPr>
                <w:trHeight w:val="839"/>
              </w:trPr>
              <w:tc>
                <w:tcPr>
                  <w:tcW w:w="10116" w:type="dxa"/>
                  <w:gridSpan w:val="3"/>
                  <w:vAlign w:val="center"/>
                </w:tcPr>
                <w:p w14:paraId="281F3088" w14:textId="4A4FECE1" w:rsidR="00E369A2" w:rsidRPr="00BA0247" w:rsidRDefault="00E369A2" w:rsidP="00BF5675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3F4956">
                    <w:rPr>
                      <w:rStyle w:val="Enfasiintensa"/>
                      <w:color w:val="002060"/>
                    </w:rPr>
                    <w:t>Sito molto grande rispetto al numero di persone che vi lavorano per cui la dislocazione non permette una comunicazione immediata e l’audit deve tener conto degli spostamenti interni dell’auditor (es. attività boschive, aziende con diverse attività dislocate in ambienti diversi come ad esempio dipartimenti sanitari).</w:t>
                  </w:r>
                </w:p>
              </w:tc>
              <w:tc>
                <w:tcPr>
                  <w:tcW w:w="473" w:type="dxa"/>
                  <w:vAlign w:val="center"/>
                </w:tcPr>
                <w:p w14:paraId="26C8E384" w14:textId="3DB60290" w:rsidR="00E369A2" w:rsidRPr="00BA0247" w:rsidRDefault="00E369A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0EE034BD" w14:textId="77777777" w:rsidR="00E369A2" w:rsidRPr="00BA0247" w:rsidRDefault="00E369A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2F6EC50A" w14:textId="2D26541F" w:rsidTr="00AA5274">
              <w:trPr>
                <w:trHeight w:val="807"/>
              </w:trPr>
              <w:tc>
                <w:tcPr>
                  <w:tcW w:w="10106" w:type="dxa"/>
                  <w:gridSpan w:val="2"/>
                  <w:vAlign w:val="center"/>
                </w:tcPr>
                <w:p w14:paraId="370E01FB" w14:textId="517D7E98" w:rsidR="00E369A2" w:rsidRPr="003F4956" w:rsidRDefault="00E369A2" w:rsidP="00BF5675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3F4956">
                    <w:rPr>
                      <w:rStyle w:val="Enfasiintensa"/>
                      <w:color w:val="002060"/>
                    </w:rPr>
                    <w:t xml:space="preserve">Alto grado di regolamentazione (aziende alimentari, farmaci, aerospaziale, nucleare, ecc. per cui c’è bisogno di esperti tecnici in fase di audit).          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6FF37EAA" w14:textId="77777777" w:rsidR="00E369A2" w:rsidRPr="00BA0247" w:rsidRDefault="00E369A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  <w:p w14:paraId="6B4F22D0" w14:textId="32B9FA77" w:rsidR="00E369A2" w:rsidRPr="00BA0247" w:rsidRDefault="00E369A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3275E6DB" w14:textId="77777777" w:rsidR="00E369A2" w:rsidRPr="00BA0247" w:rsidRDefault="00E369A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48947C96" w14:textId="2F83E678" w:rsidTr="00AA5274">
              <w:trPr>
                <w:trHeight w:val="877"/>
              </w:trPr>
              <w:tc>
                <w:tcPr>
                  <w:tcW w:w="10106" w:type="dxa"/>
                  <w:gridSpan w:val="2"/>
                  <w:vAlign w:val="center"/>
                </w:tcPr>
                <w:p w14:paraId="3386771E" w14:textId="77C55192" w:rsidR="00E369A2" w:rsidRPr="003F4956" w:rsidRDefault="00E369A2" w:rsidP="00BF5675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3F4956">
                    <w:rPr>
                      <w:rStyle w:val="Enfasiintensa"/>
                      <w:color w:val="002060"/>
                    </w:rPr>
                    <w:t>Il sistema copre processi altamente complessi o un numero elevato di lavorazioni diverse tra loro anche se interconnesse e previste dallo scopo di certificazione (es. aziende che effettuano contemporaneamente, allevamento bestiame, produzione latticini, lavorazione carni e gestione dei punti vendita)</w:t>
                  </w:r>
                  <w:r w:rsidR="00BC16CE" w:rsidRPr="003F4956">
                    <w:rPr>
                      <w:rStyle w:val="Enfasiintensa"/>
                      <w:color w:val="002060"/>
                    </w:rPr>
                    <w:t>.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73B77945" w14:textId="77777777" w:rsidR="00E369A2" w:rsidRPr="00BA0247" w:rsidRDefault="00E369A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722D5C76" w14:textId="400DFD34" w:rsidR="00443FE2" w:rsidRPr="00BA0247" w:rsidRDefault="00443FE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6165C9D0" w14:textId="4CA7437F" w:rsidTr="00AA5274">
              <w:trPr>
                <w:trHeight w:val="1114"/>
              </w:trPr>
              <w:tc>
                <w:tcPr>
                  <w:tcW w:w="10106" w:type="dxa"/>
                  <w:gridSpan w:val="2"/>
                  <w:vAlign w:val="center"/>
                </w:tcPr>
                <w:p w14:paraId="6A267BBC" w14:textId="134238B9" w:rsidR="00E369A2" w:rsidRPr="00BA0247" w:rsidRDefault="002E4B4B" w:rsidP="00BF5675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>
                    <w:rPr>
                      <w:rStyle w:val="Enfasiintensa"/>
                      <w:color w:val="002060"/>
                    </w:rPr>
                    <w:t>L’azienda ha ricevuto reclami, opinioni negative</w:t>
                  </w:r>
                  <w:r w:rsidR="00A817B9">
                    <w:rPr>
                      <w:rStyle w:val="Enfasiintensa"/>
                      <w:color w:val="002060"/>
                    </w:rPr>
                    <w:t xml:space="preserve"> o </w:t>
                  </w:r>
                  <w:r>
                    <w:rPr>
                      <w:rStyle w:val="Enfasiintensa"/>
                      <w:color w:val="002060"/>
                    </w:rPr>
                    <w:t xml:space="preserve">denunce, sanzioni </w:t>
                  </w:r>
                  <w:r w:rsidR="00A06664" w:rsidRPr="00A06664">
                    <w:rPr>
                      <w:rStyle w:val="Enfasiintensa"/>
                      <w:color w:val="002060"/>
                    </w:rPr>
                    <w:t>delle parti interessate</w:t>
                  </w:r>
                  <w:r w:rsidR="00E369A2"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>
                    <w:rPr>
                      <w:rStyle w:val="Enfasiintensa"/>
                      <w:color w:val="002060"/>
                    </w:rPr>
                    <w:t xml:space="preserve">(le parti interessate sono tutti i soggetti che sono influenzati dall’operatività aziendale, ad es. persone che abitano nei pressi dell’azienda, i soci, gli azionisti, i dipendenti, gli enti pubblici di controllo, i fornitori, i clienti). 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21B2D650" w14:textId="77777777" w:rsidR="00E369A2" w:rsidRPr="00BA0247" w:rsidRDefault="00E369A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47D54184" w14:textId="1C23BA68" w:rsidR="00443FE2" w:rsidRPr="00BA0247" w:rsidRDefault="00443FE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15A6C1EE" w14:textId="7FE69CCB" w:rsidTr="00AA5274">
              <w:trPr>
                <w:trHeight w:val="938"/>
              </w:trPr>
              <w:tc>
                <w:tcPr>
                  <w:tcW w:w="10106" w:type="dxa"/>
                  <w:gridSpan w:val="2"/>
                  <w:vAlign w:val="center"/>
                </w:tcPr>
                <w:p w14:paraId="75C4B027" w14:textId="65EFBF47" w:rsidR="00E369A2" w:rsidRPr="00BA0247" w:rsidRDefault="00A06664" w:rsidP="00BF5675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A06664">
                    <w:rPr>
                      <w:rStyle w:val="Enfasiintensa"/>
                      <w:color w:val="002060"/>
                    </w:rPr>
                    <w:t>Tasso di incidenti e malattie professionali superiore alla media per il settore delle imprese</w:t>
                  </w:r>
                  <w:r w:rsidR="00443FE2" w:rsidRPr="00BA0247">
                    <w:rPr>
                      <w:rStyle w:val="Enfasiintensa"/>
                      <w:color w:val="002060"/>
                    </w:rPr>
                    <w:t>.</w:t>
                  </w:r>
                  <w:r w:rsidR="00E369A2" w:rsidRPr="00BA0247">
                    <w:rPr>
                      <w:rStyle w:val="Enfasiintensa"/>
                      <w:color w:val="002060"/>
                    </w:rPr>
                    <w:t xml:space="preserve"> 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2FB06682" w14:textId="77777777" w:rsidR="00443FE2" w:rsidRPr="00BA0247" w:rsidRDefault="00E369A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</w:p>
                <w:p w14:paraId="4D1A2775" w14:textId="493920E9" w:rsidR="00E369A2" w:rsidRPr="00BA0247" w:rsidRDefault="00E369A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                   </w:t>
                  </w:r>
                </w:p>
              </w:tc>
            </w:tr>
            <w:tr w:rsidR="00BA0247" w:rsidRPr="00BA0247" w14:paraId="60064321" w14:textId="575C73AC" w:rsidTr="00AA5274">
              <w:trPr>
                <w:trHeight w:val="857"/>
              </w:trPr>
              <w:tc>
                <w:tcPr>
                  <w:tcW w:w="10106" w:type="dxa"/>
                  <w:gridSpan w:val="2"/>
                  <w:vAlign w:val="center"/>
                </w:tcPr>
                <w:p w14:paraId="468E66B0" w14:textId="3C797C21" w:rsidR="00E369A2" w:rsidRPr="00BA0247" w:rsidRDefault="00A06664" w:rsidP="00BF5675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A06664">
                    <w:rPr>
                      <w:rStyle w:val="Enfasiintensa"/>
                      <w:color w:val="002060"/>
                    </w:rPr>
                    <w:t>Sono presenti parti pubbliche sul sito dell'organizzazione (ad esempio ospedali, scuole, aeroporti, stazioni ferroviarie, trasporti pubblici</w:t>
                  </w:r>
                  <w:r>
                    <w:rPr>
                      <w:rStyle w:val="Enfasiintensa"/>
                      <w:color w:val="002060"/>
                    </w:rPr>
                    <w:t>)</w:t>
                  </w:r>
                  <w:r w:rsidR="00E369A2" w:rsidRPr="00BA0247">
                    <w:rPr>
                      <w:rStyle w:val="Enfasiintensa"/>
                      <w:color w:val="002060"/>
                    </w:rPr>
                    <w:t xml:space="preserve">. 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456B960F" w14:textId="77777777" w:rsidR="00443FE2" w:rsidRPr="00BA0247" w:rsidRDefault="00E369A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10CE636E" w14:textId="45AAD2F3" w:rsidR="00443FE2" w:rsidRPr="00BA0247" w:rsidRDefault="00443FE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196AF06F" w14:textId="22122437" w:rsidTr="00AA5274">
              <w:trPr>
                <w:trHeight w:val="841"/>
              </w:trPr>
              <w:tc>
                <w:tcPr>
                  <w:tcW w:w="10106" w:type="dxa"/>
                  <w:gridSpan w:val="2"/>
                  <w:vAlign w:val="center"/>
                </w:tcPr>
                <w:p w14:paraId="6DDEDA55" w14:textId="3CB1EAD1" w:rsidR="00E369A2" w:rsidRPr="008644D3" w:rsidRDefault="00A06664" w:rsidP="008644D3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bookmarkStart w:id="0" w:name="_Hlk108534529"/>
                  <w:r w:rsidRPr="00A06664">
                    <w:rPr>
                      <w:rStyle w:val="Enfasiintensa"/>
                      <w:color w:val="002060"/>
                    </w:rPr>
                    <w:t>L'organizzazione si trova ad affrontare procedimenti legali relativi a</w:t>
                  </w:r>
                  <w:r w:rsidR="002D43E4">
                    <w:t xml:space="preserve"> “</w:t>
                  </w:r>
                  <w:r w:rsidR="002D43E4" w:rsidRPr="00A06664">
                    <w:rPr>
                      <w:rStyle w:val="Enfasiintensa"/>
                      <w:color w:val="002060"/>
                    </w:rPr>
                    <w:t>OH</w:t>
                  </w:r>
                  <w:r w:rsidR="002D43E4" w:rsidRPr="003F4956">
                    <w:rPr>
                      <w:rStyle w:val="Enfasiintensa"/>
                      <w:color w:val="002060"/>
                    </w:rPr>
                    <w:t>&amp;S - Salute e sicurezza sul lavoro”</w:t>
                  </w:r>
                  <w:r w:rsidRPr="008644D3">
                    <w:rPr>
                      <w:rStyle w:val="Enfasiintensa"/>
                      <w:color w:val="002060"/>
                    </w:rPr>
                    <w:t xml:space="preserve"> (a seconda della gravità e dell'impatto dei rischi coinvolti).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06BD20D8" w14:textId="77777777" w:rsidR="00E369A2" w:rsidRPr="00BA0247" w:rsidRDefault="00E369A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2D041A23" w14:textId="4B6898DD" w:rsidR="00443FE2" w:rsidRPr="00BA0247" w:rsidRDefault="00443FE2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bookmarkEnd w:id="0"/>
            <w:tr w:rsidR="00691143" w:rsidRPr="00BA0247" w14:paraId="464E3BB7" w14:textId="77777777" w:rsidTr="00AA5274">
              <w:trPr>
                <w:trHeight w:val="841"/>
              </w:trPr>
              <w:tc>
                <w:tcPr>
                  <w:tcW w:w="10106" w:type="dxa"/>
                  <w:gridSpan w:val="2"/>
                  <w:vAlign w:val="center"/>
                </w:tcPr>
                <w:p w14:paraId="6CCF4358" w14:textId="5F6F5C11" w:rsidR="00691143" w:rsidRPr="00A06664" w:rsidRDefault="00691143" w:rsidP="00BF5675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691143">
                    <w:rPr>
                      <w:rStyle w:val="Enfasiintensa"/>
                      <w:color w:val="002060"/>
                    </w:rPr>
                    <w:lastRenderedPageBreak/>
                    <w:t xml:space="preserve">La forte presenza temporanea di molte aziende (sub) appaltatrici e loro dipendenti che causano un aumento della complessità o rischi </w:t>
                  </w:r>
                  <w:r w:rsidR="002D43E4">
                    <w:rPr>
                      <w:rStyle w:val="Enfasiintensa"/>
                      <w:color w:val="002060"/>
                    </w:rPr>
                    <w:t>“</w:t>
                  </w:r>
                  <w:r w:rsidRPr="00691143">
                    <w:rPr>
                      <w:rStyle w:val="Enfasiintensa"/>
                      <w:color w:val="002060"/>
                    </w:rPr>
                    <w:t>OH&amp;S</w:t>
                  </w:r>
                  <w:r w:rsidR="002D43E4">
                    <w:rPr>
                      <w:rStyle w:val="Enfasiintensa"/>
                      <w:color w:val="002060"/>
                    </w:rPr>
                    <w:t xml:space="preserve"> </w:t>
                  </w:r>
                  <w:r w:rsidR="002D43E4" w:rsidRPr="003F4956">
                    <w:rPr>
                      <w:rStyle w:val="Enfasiintensa"/>
                      <w:color w:val="002060"/>
                    </w:rPr>
                    <w:t>-</w:t>
                  </w:r>
                  <w:r w:rsidR="002D43E4" w:rsidRPr="003F4956">
                    <w:t xml:space="preserve"> </w:t>
                  </w:r>
                  <w:r w:rsidR="002D43E4" w:rsidRPr="003F4956">
                    <w:rPr>
                      <w:rStyle w:val="Enfasiintensa"/>
                      <w:color w:val="002060"/>
                    </w:rPr>
                    <w:t>Salute e sicurezza sul lavoro”</w:t>
                  </w:r>
                  <w:r w:rsidRPr="003F4956">
                    <w:rPr>
                      <w:rStyle w:val="Enfasiintensa"/>
                      <w:color w:val="002060"/>
                    </w:rPr>
                    <w:t xml:space="preserve"> (ad esempio</w:t>
                  </w:r>
                  <w:r w:rsidRPr="00691143">
                    <w:rPr>
                      <w:rStyle w:val="Enfasiintensa"/>
                      <w:color w:val="002060"/>
                    </w:rPr>
                    <w:t xml:space="preserve"> periodici arresti o turn-</w:t>
                  </w:r>
                  <w:proofErr w:type="spellStart"/>
                  <w:r w:rsidRPr="00691143">
                    <w:rPr>
                      <w:rStyle w:val="Enfasiintensa"/>
                      <w:color w:val="002060"/>
                    </w:rPr>
                    <w:t>around</w:t>
                  </w:r>
                  <w:proofErr w:type="spellEnd"/>
                  <w:r w:rsidRPr="00691143">
                    <w:rPr>
                      <w:rStyle w:val="Enfasiintensa"/>
                      <w:color w:val="002060"/>
                    </w:rPr>
                    <w:t xml:space="preserve"> di raffinerie, impianti chimici, produzione di acciaio piante e altri grandi complessi industriali)</w:t>
                  </w:r>
                  <w:r>
                    <w:rPr>
                      <w:rStyle w:val="Enfasiintensa"/>
                      <w:color w:val="002060"/>
                    </w:rPr>
                    <w:t>.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74E29C9E" w14:textId="77777777" w:rsidR="00691143" w:rsidRPr="00BA0247" w:rsidRDefault="00691143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6657831F" w14:textId="77777777" w:rsidR="00691143" w:rsidRPr="00BA0247" w:rsidRDefault="00691143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691143" w:rsidRPr="00BA0247" w14:paraId="11029C3C" w14:textId="0891EAAB" w:rsidTr="00AA5274">
              <w:trPr>
                <w:trHeight w:val="999"/>
              </w:trPr>
              <w:tc>
                <w:tcPr>
                  <w:tcW w:w="10106" w:type="dxa"/>
                  <w:gridSpan w:val="2"/>
                  <w:vAlign w:val="center"/>
                </w:tcPr>
                <w:p w14:paraId="2CC15C67" w14:textId="7316D5B5" w:rsidR="00691143" w:rsidRPr="00BA0247" w:rsidRDefault="00A817B9" w:rsidP="00BF5675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3F4956">
                    <w:rPr>
                      <w:rStyle w:val="Enfasiintensa"/>
                      <w:color w:val="002060"/>
                    </w:rPr>
                    <w:t>L</w:t>
                  </w:r>
                  <w:r w:rsidR="00F23421" w:rsidRPr="003F4956">
                    <w:rPr>
                      <w:rStyle w:val="Enfasiintensa"/>
                      <w:color w:val="002060"/>
                    </w:rPr>
                    <w:t>avorazioni in cui sono presenti</w:t>
                  </w:r>
                  <w:r w:rsidR="00691143" w:rsidRPr="003F4956">
                    <w:rPr>
                      <w:rStyle w:val="Enfasiintensa"/>
                      <w:color w:val="002060"/>
                    </w:rPr>
                    <w:t xml:space="preserve"> sostanze</w:t>
                  </w:r>
                  <w:r w:rsidR="00691143" w:rsidRPr="00A06664">
                    <w:rPr>
                      <w:rStyle w:val="Enfasiintensa"/>
                      <w:color w:val="002060"/>
                    </w:rPr>
                    <w:t xml:space="preserve"> pericolose in quantità che espongono l'impianto al rischio di gravi incidenti industriali, in conformità con le normative nazionali applicabili e/o documentazione di valutazione dei rischi</w:t>
                  </w:r>
                  <w:r w:rsidR="00691143" w:rsidRPr="00BA0247">
                    <w:rPr>
                      <w:rStyle w:val="Enfasiintensa"/>
                      <w:color w:val="002060"/>
                    </w:rPr>
                    <w:t>.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7CB9E9CA" w14:textId="77777777" w:rsidR="00691143" w:rsidRPr="00BA0247" w:rsidRDefault="00691143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</w:p>
                <w:p w14:paraId="60E44D47" w14:textId="28D133B8" w:rsidR="00691143" w:rsidRPr="00BA0247" w:rsidRDefault="00691143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                              </w:t>
                  </w:r>
                </w:p>
              </w:tc>
            </w:tr>
            <w:tr w:rsidR="00691143" w:rsidRPr="00BA0247" w14:paraId="6EDB7A25" w14:textId="3EC70E17" w:rsidTr="00AA5274">
              <w:trPr>
                <w:trHeight w:val="1116"/>
              </w:trPr>
              <w:tc>
                <w:tcPr>
                  <w:tcW w:w="10106" w:type="dxa"/>
                  <w:gridSpan w:val="2"/>
                  <w:vAlign w:val="center"/>
                </w:tcPr>
                <w:p w14:paraId="123DFB39" w14:textId="521967EC" w:rsidR="00691143" w:rsidRPr="00BA0247" w:rsidRDefault="00691143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>
                    <w:rPr>
                      <w:rStyle w:val="Enfasiintensa"/>
                      <w:color w:val="002060"/>
                    </w:rPr>
                    <w:t>O</w:t>
                  </w:r>
                  <w:r w:rsidRPr="001E2FA4">
                    <w:rPr>
                      <w:rStyle w:val="Enfasiintensa"/>
                      <w:color w:val="002060"/>
                    </w:rPr>
                    <w:t xml:space="preserve">rganizzazione con siti inclusi nel campo di applicazione in paesi diversi rispetto al paese del sito madre (se la legislazione e la lingua non sono ben note).         </w:t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0AB74C27" w14:textId="77777777" w:rsidR="00691143" w:rsidRPr="00BA0247" w:rsidRDefault="00691143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75744F9C" w14:textId="77777777" w:rsidR="00691143" w:rsidRPr="00BA0247" w:rsidRDefault="00691143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691143" w:rsidRPr="00BA0247" w14:paraId="4E17A33D" w14:textId="7B173B08" w:rsidTr="00AA5274">
              <w:trPr>
                <w:trHeight w:val="1270"/>
              </w:trPr>
              <w:tc>
                <w:tcPr>
                  <w:tcW w:w="10106" w:type="dxa"/>
                  <w:gridSpan w:val="2"/>
                  <w:vAlign w:val="center"/>
                </w:tcPr>
                <w:p w14:paraId="1A4E6F7C" w14:textId="6954A9A8" w:rsidR="00691143" w:rsidRPr="00BA0247" w:rsidRDefault="00691143" w:rsidP="00BF5675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3F4956">
                    <w:rPr>
                      <w:rStyle w:val="Enfasiintensa"/>
                      <w:color w:val="002060"/>
                    </w:rPr>
                    <w:t>Il Cliente è già certificato secondo la norma ISO 45001 da un altro Organismo di certificazione.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0BDC5885" w14:textId="78D89E47" w:rsidR="00691143" w:rsidRPr="00BA0247" w:rsidRDefault="00691143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4540996B" w14:textId="77777777" w:rsidR="00691143" w:rsidRPr="00BA0247" w:rsidRDefault="00691143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691143" w:rsidRPr="00BA0247" w14:paraId="194A3A1B" w14:textId="2FE82E34" w:rsidTr="00AA5274">
              <w:trPr>
                <w:trHeight w:val="563"/>
              </w:trPr>
              <w:tc>
                <w:tcPr>
                  <w:tcW w:w="10106" w:type="dxa"/>
                  <w:gridSpan w:val="2"/>
                  <w:vAlign w:val="center"/>
                </w:tcPr>
                <w:p w14:paraId="197E31D3" w14:textId="38031E88" w:rsidR="00691143" w:rsidRPr="003F4956" w:rsidRDefault="00691143" w:rsidP="00BF5675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3F4956">
                    <w:rPr>
                      <w:rStyle w:val="Enfasiintensa"/>
                      <w:color w:val="002060"/>
                    </w:rPr>
                    <w:t>L’organizzazione ha un sistema di gestione implementato da più di un anno.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26A2E701" w14:textId="15A3FBC1" w:rsidR="00691143" w:rsidRPr="00BA0247" w:rsidRDefault="00691143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                                                  no  </w:t>
                  </w:r>
                </w:p>
                <w:p w14:paraId="77A4BEB2" w14:textId="77777777" w:rsidR="00691143" w:rsidRPr="00BA0247" w:rsidRDefault="00691143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794153FC" w14:textId="1DFC6B15" w:rsidR="00691143" w:rsidRPr="00BA0247" w:rsidRDefault="00691143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691143" w:rsidRPr="00BA0247" w14:paraId="1475683E" w14:textId="740CD25F" w:rsidTr="00AA5274">
              <w:trPr>
                <w:trHeight w:val="1125"/>
              </w:trPr>
              <w:tc>
                <w:tcPr>
                  <w:tcW w:w="10096" w:type="dxa"/>
                  <w:vAlign w:val="center"/>
                </w:tcPr>
                <w:p w14:paraId="5BA6436C" w14:textId="741346FF" w:rsidR="00691143" w:rsidRPr="003F4956" w:rsidRDefault="00691143" w:rsidP="00BF5675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3F4956">
                    <w:rPr>
                      <w:rStyle w:val="Enfasiintensa"/>
                      <w:color w:val="002060"/>
                    </w:rPr>
                    <w:t xml:space="preserve">Preparazione del cliente per la certificazione </w:t>
                  </w:r>
                  <w:r w:rsidR="00F23421" w:rsidRPr="003F4956">
                    <w:rPr>
                      <w:rStyle w:val="Enfasiintensa"/>
                      <w:color w:val="002060"/>
                    </w:rPr>
                    <w:t>“OH&amp;S - Salute e sicurezza sul lavoro</w:t>
                  </w:r>
                  <w:r w:rsidR="00AE134C" w:rsidRPr="003F4956">
                    <w:rPr>
                      <w:rStyle w:val="Enfasiintensa"/>
                      <w:color w:val="002060"/>
                    </w:rPr>
                    <w:t>”</w:t>
                  </w:r>
                  <w:r w:rsidR="00F23421" w:rsidRPr="003F4956">
                    <w:rPr>
                      <w:rStyle w:val="Enfasiintensa"/>
                      <w:color w:val="002060"/>
                    </w:rPr>
                    <w:t xml:space="preserve"> </w:t>
                  </w:r>
                  <w:r w:rsidRPr="003F4956">
                    <w:rPr>
                      <w:rStyle w:val="Enfasiintensa"/>
                      <w:color w:val="002060"/>
                    </w:rPr>
                    <w:t xml:space="preserve">(ad esempio già soggetta a verifiche periodiche da parte dell'Autorità nazionale per un programma OH&amp;SMS governativo obbligatorio).                                      </w:t>
                  </w:r>
                </w:p>
              </w:tc>
              <w:tc>
                <w:tcPr>
                  <w:tcW w:w="493" w:type="dxa"/>
                  <w:gridSpan w:val="3"/>
                  <w:vAlign w:val="center"/>
                </w:tcPr>
                <w:p w14:paraId="36E9BAAD" w14:textId="77777777" w:rsidR="00691143" w:rsidRPr="00BA0247" w:rsidRDefault="00691143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</w:p>
                <w:p w14:paraId="2AEF86F1" w14:textId="7F27DA2C" w:rsidR="00691143" w:rsidRPr="00BA0247" w:rsidRDefault="00691143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                                              </w:t>
                  </w:r>
                </w:p>
              </w:tc>
            </w:tr>
            <w:tr w:rsidR="00691143" w:rsidRPr="00BA0247" w14:paraId="6AAE1A38" w14:textId="4C015193" w:rsidTr="00AA5274">
              <w:trPr>
                <w:trHeight w:val="545"/>
              </w:trPr>
              <w:tc>
                <w:tcPr>
                  <w:tcW w:w="10096" w:type="dxa"/>
                  <w:vAlign w:val="center"/>
                </w:tcPr>
                <w:p w14:paraId="0F1318E1" w14:textId="524A41DC" w:rsidR="00691143" w:rsidRPr="003F4956" w:rsidRDefault="00691143" w:rsidP="00BF5675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rPr>
                      <w:rStyle w:val="Enfasiintensa"/>
                      <w:color w:val="002060"/>
                    </w:rPr>
                  </w:pPr>
                  <w:r w:rsidRPr="003F4956">
                    <w:rPr>
                      <w:rStyle w:val="Enfasiintensa"/>
                      <w:color w:val="002060"/>
                    </w:rPr>
                    <w:tab/>
                    <w:t>Il sito in cui si svolge il lavoro è molto piccolo per cui la comunicazione è veloce e lo spostamento dell’auditor da ufficio a ufficio o da processo a processo è agevole (es. solo un complesso di uffici, tipografia, piccola impresa artigiana).</w:t>
                  </w:r>
                </w:p>
              </w:tc>
              <w:tc>
                <w:tcPr>
                  <w:tcW w:w="493" w:type="dxa"/>
                  <w:gridSpan w:val="3"/>
                  <w:vAlign w:val="center"/>
                </w:tcPr>
                <w:p w14:paraId="21435C34" w14:textId="77777777" w:rsidR="00691143" w:rsidRPr="00BA0247" w:rsidRDefault="00691143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8644D3">
                    <w:rPr>
                      <w:rStyle w:val="Enfasiintensa"/>
                      <w:color w:val="002060"/>
                    </w:rPr>
                  </w:r>
                  <w:r w:rsidR="008644D3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</w:p>
                <w:p w14:paraId="69A348EB" w14:textId="16D5C06A" w:rsidR="00691143" w:rsidRPr="00BA0247" w:rsidRDefault="00691143" w:rsidP="00BF5675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                                              </w:t>
                  </w:r>
                </w:p>
              </w:tc>
            </w:tr>
          </w:tbl>
          <w:p w14:paraId="0ABACD87" w14:textId="5DE90F80" w:rsidR="00A41125" w:rsidRPr="00BA0247" w:rsidRDefault="00A41125" w:rsidP="00E0175E">
            <w:pPr>
              <w:tabs>
                <w:tab w:val="left" w:pos="7755"/>
              </w:tabs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1A0F53B7" w14:textId="14892EE5" w:rsidR="006B3725" w:rsidRPr="00BA0247" w:rsidRDefault="006B3725" w:rsidP="00E0175E">
      <w:pPr>
        <w:tabs>
          <w:tab w:val="left" w:pos="990"/>
        </w:tabs>
        <w:spacing w:after="0"/>
        <w:rPr>
          <w:color w:val="002060"/>
          <w:sz w:val="16"/>
          <w:szCs w:val="16"/>
        </w:rPr>
      </w:pPr>
    </w:p>
    <w:p w14:paraId="010A1A8B" w14:textId="77777777" w:rsidR="006B3725" w:rsidRPr="00BA0247" w:rsidRDefault="006B3725" w:rsidP="00406301">
      <w:pPr>
        <w:tabs>
          <w:tab w:val="left" w:pos="990"/>
          <w:tab w:val="left" w:pos="9923"/>
        </w:tabs>
        <w:spacing w:after="0"/>
        <w:rPr>
          <w:color w:val="002060"/>
          <w:sz w:val="16"/>
          <w:szCs w:val="16"/>
        </w:rPr>
      </w:pPr>
    </w:p>
    <w:sectPr w:rsidR="006B3725" w:rsidRPr="00BA0247" w:rsidSect="00E1767A">
      <w:headerReference w:type="default" r:id="rId12"/>
      <w:footerReference w:type="even" r:id="rId13"/>
      <w:footerReference w:type="default" r:id="rId14"/>
      <w:pgSz w:w="11906" w:h="16838" w:code="9"/>
      <w:pgMar w:top="1276" w:right="413" w:bottom="720" w:left="720" w:header="18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FE8C" w14:textId="77777777" w:rsidR="005B3FAF" w:rsidRDefault="005B3FAF" w:rsidP="003E13CE">
      <w:pPr>
        <w:spacing w:after="0" w:line="240" w:lineRule="auto"/>
      </w:pPr>
      <w:r>
        <w:separator/>
      </w:r>
    </w:p>
  </w:endnote>
  <w:endnote w:type="continuationSeparator" w:id="0">
    <w:p w14:paraId="171A9D5F" w14:textId="77777777" w:rsidR="005B3FAF" w:rsidRDefault="005B3FAF" w:rsidP="003E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800" w14:textId="77777777" w:rsidR="00436EFF" w:rsidRDefault="00436EFF" w:rsidP="00436EF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801" w14:textId="5F759479" w:rsidR="00F72C16" w:rsidRPr="009E1326" w:rsidRDefault="00D51C66" w:rsidP="009E1326">
    <w:pPr>
      <w:pStyle w:val="Pidipagina"/>
      <w:tabs>
        <w:tab w:val="center" w:pos="5233"/>
        <w:tab w:val="left" w:pos="5780"/>
      </w:tabs>
      <w:jc w:val="center"/>
      <w:rPr>
        <w:rFonts w:asciiTheme="majorHAnsi" w:hAnsiTheme="majorHAnsi"/>
        <w:i/>
        <w:color w:val="052F61" w:themeColor="accent1"/>
        <w:sz w:val="18"/>
        <w:szCs w:val="18"/>
        <w:lang w:val="en-US"/>
        <w14:textFill>
          <w14:solidFill>
            <w14:schemeClr w14:val="accent1">
              <w14:alpha w14:val="20000"/>
            </w14:schemeClr>
          </w14:solidFill>
        </w14:textFill>
      </w:rPr>
    </w:pPr>
    <w:r w:rsidRPr="009E1326">
      <w:rPr>
        <w:rFonts w:asciiTheme="majorHAnsi" w:hAnsiTheme="majorHAnsi"/>
        <w:i/>
        <w:noProof/>
        <w:color w:val="052F61" w:themeColor="accent1"/>
        <w:sz w:val="18"/>
        <w:szCs w:val="18"/>
        <w:lang w:val="it-CH" w:eastAsia="it-CH"/>
        <w14:textFill>
          <w14:solidFill>
            <w14:schemeClr w14:val="accent1">
              <w14:alpha w14:val="20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BF804" wp14:editId="0EEBF805">
              <wp:simplePos x="0" y="0"/>
              <wp:positionH relativeFrom="margin">
                <wp:posOffset>-95250</wp:posOffset>
              </wp:positionH>
              <wp:positionV relativeFrom="paragraph">
                <wp:posOffset>-12700</wp:posOffset>
              </wp:positionV>
              <wp:extent cx="6886575" cy="0"/>
              <wp:effectExtent l="0" t="0" r="28575" b="1905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>
                        <a:solidFill>
                          <a:srgbClr val="004376">
                            <a:alpha val="45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6F278" id="Connettore dirit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-1pt" to="534.7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" strokecolor="#004376" strokeweight=".9pt">
              <v:stroke opacity="29555f"/>
              <w10:wrap anchorx="margin"/>
            </v:line>
          </w:pict>
        </mc:Fallback>
      </mc:AlternateContent>
    </w:r>
    <w:r w:rsidR="00F72C16" w:rsidRPr="009E1326">
      <w:rPr>
        <w:rFonts w:asciiTheme="majorHAnsi" w:hAnsiTheme="majorHAnsi"/>
        <w:i/>
        <w:color w:val="052F61" w:themeColor="accent1"/>
        <w:sz w:val="18"/>
        <w:szCs w:val="18"/>
        <w:lang w:val="en-US"/>
        <w14:textFill>
          <w14:solidFill>
            <w14:schemeClr w14:val="accent1">
              <w14:alpha w14:val="20000"/>
            </w14:schemeClr>
          </w14:solidFill>
        </w14:textFill>
      </w:rPr>
      <w:t xml:space="preserve">This certification was conducted in accordance with SV CERTIFICATION </w:t>
    </w:r>
    <w:proofErr w:type="spellStart"/>
    <w:r w:rsidR="00F72C16" w:rsidRPr="009E1326">
      <w:rPr>
        <w:rFonts w:asciiTheme="majorHAnsi" w:hAnsiTheme="majorHAnsi"/>
        <w:i/>
        <w:color w:val="052F61" w:themeColor="accent1"/>
        <w:sz w:val="18"/>
        <w:szCs w:val="18"/>
        <w:lang w:val="en-US"/>
        <w14:textFill>
          <w14:solidFill>
            <w14:schemeClr w14:val="accent1">
              <w14:alpha w14:val="20000"/>
            </w14:schemeClr>
          </w14:solidFill>
        </w14:textFill>
      </w:rPr>
      <w:t>Sro</w:t>
    </w:r>
    <w:proofErr w:type="spellEnd"/>
    <w:r w:rsidR="00F72C16" w:rsidRPr="009E1326">
      <w:rPr>
        <w:rFonts w:asciiTheme="majorHAnsi" w:hAnsiTheme="majorHAnsi"/>
        <w:i/>
        <w:color w:val="052F61" w:themeColor="accent1"/>
        <w:sz w:val="18"/>
        <w:szCs w:val="18"/>
        <w:lang w:val="en-US"/>
        <w14:textFill>
          <w14:solidFill>
            <w14:schemeClr w14:val="accent1">
              <w14:alpha w14:val="20000"/>
            </w14:schemeClr>
          </w14:solidFill>
        </w14:textFill>
      </w:rPr>
      <w:t>, Certification body, and is subject to regular surveillance audits</w:t>
    </w:r>
  </w:p>
  <w:p w14:paraId="0EEBF802" w14:textId="404D7A36" w:rsidR="00F72C16" w:rsidRPr="00AC3A6E" w:rsidRDefault="00F72C16" w:rsidP="009E1326">
    <w:pPr>
      <w:pStyle w:val="Pidipagina"/>
      <w:tabs>
        <w:tab w:val="center" w:pos="5233"/>
        <w:tab w:val="left" w:pos="5780"/>
      </w:tabs>
      <w:jc w:val="center"/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</w:pPr>
    <w:r w:rsidRPr="00AC3A6E"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  <w:t>SV CER</w:t>
    </w:r>
    <w:r w:rsidR="00745B12"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  <w:t>TIFICATION SRO, HQ: Bratislava</w:t>
    </w:r>
    <w:r w:rsidRPr="00AC3A6E"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  <w:t>(</w:t>
    </w:r>
    <w:proofErr w:type="spellStart"/>
    <w:r w:rsidRPr="00AC3A6E"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  <w:t>Slovak</w:t>
    </w:r>
    <w:proofErr w:type="spellEnd"/>
    <w:r w:rsidRPr="00AC3A6E"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  <w:t xml:space="preserve"> Republic).</w:t>
    </w:r>
  </w:p>
  <w:p w14:paraId="0EEBF803" w14:textId="3F68B421" w:rsidR="00436EFF" w:rsidRPr="00F154A7" w:rsidRDefault="002D4310" w:rsidP="009E1326">
    <w:pPr>
      <w:pStyle w:val="Pidipagina"/>
      <w:tabs>
        <w:tab w:val="center" w:pos="5233"/>
        <w:tab w:val="left" w:pos="5780"/>
      </w:tabs>
      <w:jc w:val="center"/>
      <w:rPr>
        <w:rFonts w:asciiTheme="majorHAnsi" w:hAnsiTheme="majorHAnsi"/>
        <w:i/>
        <w:color w:val="052F61" w:themeColor="accent1"/>
        <w:sz w:val="18"/>
        <w:szCs w:val="18"/>
        <w:lang w:val="fr-FR"/>
        <w14:textFill>
          <w14:solidFill>
            <w14:schemeClr w14:val="accent1">
              <w14:alpha w14:val="20000"/>
            </w14:schemeClr>
          </w14:solidFill>
        </w14:textFill>
      </w:rPr>
    </w:pPr>
    <w:r w:rsidRPr="00F154A7">
      <w:rPr>
        <w:rFonts w:asciiTheme="majorHAnsi" w:hAnsiTheme="majorHAnsi"/>
        <w:i/>
        <w:color w:val="052F61" w:themeColor="accent1"/>
        <w:sz w:val="18"/>
        <w:szCs w:val="18"/>
        <w:lang w:val="fr-FR"/>
        <w14:textFill>
          <w14:solidFill>
            <w14:schemeClr w14:val="accent1">
              <w14:alpha w14:val="20000"/>
            </w14:schemeClr>
          </w14:solidFill>
        </w14:textFill>
      </w:rPr>
      <w:t xml:space="preserve">Information &amp; contact: </w:t>
    </w:r>
    <w:r w:rsidR="00745B12">
      <w:rPr>
        <w:color w:val="052F61" w:themeColor="accent1"/>
        <w:sz w:val="18"/>
        <w:szCs w:val="18"/>
        <w:u w:val="single"/>
        <w:lang w:val="fr-CH"/>
      </w:rPr>
      <w:t>www.svcertification,com</w:t>
    </w:r>
    <w:r w:rsidRPr="00F154A7">
      <w:rPr>
        <w:rFonts w:asciiTheme="majorHAnsi" w:hAnsiTheme="majorHAnsi"/>
        <w:i/>
        <w:color w:val="052F61" w:themeColor="accent1"/>
        <w:sz w:val="18"/>
        <w:szCs w:val="18"/>
        <w:lang w:val="fr-FR"/>
        <w14:textFill>
          <w14:solidFill>
            <w14:schemeClr w14:val="accent1">
              <w14:alpha w14:val="20000"/>
            </w14:schemeClr>
          </w14:solidFill>
        </w14:textFill>
      </w:rPr>
      <w:t xml:space="preserve"> – info@svgroupcert.ch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9474" w14:textId="77777777" w:rsidR="005B3FAF" w:rsidRDefault="005B3FAF" w:rsidP="003E13CE">
      <w:pPr>
        <w:spacing w:after="0" w:line="240" w:lineRule="auto"/>
      </w:pPr>
      <w:r>
        <w:separator/>
      </w:r>
    </w:p>
  </w:footnote>
  <w:footnote w:type="continuationSeparator" w:id="0">
    <w:p w14:paraId="4A53B7CA" w14:textId="77777777" w:rsidR="005B3FAF" w:rsidRDefault="005B3FAF" w:rsidP="003E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7FF" w14:textId="49C785E5" w:rsidR="007665AB" w:rsidRPr="00A62C61" w:rsidRDefault="005303E5" w:rsidP="00F5320A">
    <w:pPr>
      <w:pStyle w:val="Intestazione"/>
      <w:tabs>
        <w:tab w:val="clear" w:pos="4819"/>
        <w:tab w:val="clear" w:pos="9638"/>
        <w:tab w:val="left" w:pos="6255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</w:t>
    </w:r>
    <w:r w:rsidR="00F154A7">
      <w:rPr>
        <w:b/>
        <w:i/>
        <w:noProof/>
        <w:sz w:val="16"/>
        <w:szCs w:val="16"/>
      </w:rPr>
      <w:drawing>
        <wp:inline distT="0" distB="0" distL="0" distR="0" wp14:anchorId="79A47035" wp14:editId="71E5F4AC">
          <wp:extent cx="4659522" cy="446227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522" cy="446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54A7">
      <w:rPr>
        <w:b/>
        <w:i/>
        <w:sz w:val="16"/>
        <w:szCs w:val="16"/>
      </w:rPr>
      <w:t xml:space="preserve">                                       </w:t>
    </w:r>
    <w:r w:rsidR="00F154A7">
      <w:rPr>
        <w:b/>
        <w:i/>
        <w:noProof/>
        <w:sz w:val="16"/>
        <w:szCs w:val="16"/>
      </w:rPr>
      <w:drawing>
        <wp:inline distT="0" distB="0" distL="0" distR="0" wp14:anchorId="711C6989" wp14:editId="244D182F">
          <wp:extent cx="1066800" cy="469265"/>
          <wp:effectExtent l="0" t="0" r="0" b="698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467"/>
    <w:multiLevelType w:val="hybridMultilevel"/>
    <w:tmpl w:val="9F1470D6"/>
    <w:lvl w:ilvl="0" w:tplc="2F0C6290">
      <w:start w:val="1"/>
      <w:numFmt w:val="decimal"/>
      <w:lvlText w:val="%1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1A2"/>
    <w:multiLevelType w:val="hybridMultilevel"/>
    <w:tmpl w:val="7D4C5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46B"/>
    <w:multiLevelType w:val="hybridMultilevel"/>
    <w:tmpl w:val="04022A84"/>
    <w:lvl w:ilvl="0" w:tplc="EDD222B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0E63"/>
    <w:multiLevelType w:val="hybridMultilevel"/>
    <w:tmpl w:val="176043F8"/>
    <w:lvl w:ilvl="0" w:tplc="5F7CA7A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4C3640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BD80763"/>
    <w:multiLevelType w:val="hybridMultilevel"/>
    <w:tmpl w:val="1598E20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3607A"/>
    <w:multiLevelType w:val="hybridMultilevel"/>
    <w:tmpl w:val="724C5968"/>
    <w:lvl w:ilvl="0" w:tplc="B8EA6670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6985">
    <w:abstractNumId w:val="4"/>
  </w:num>
  <w:num w:numId="2" w16cid:durableId="1703240288">
    <w:abstractNumId w:val="4"/>
  </w:num>
  <w:num w:numId="3" w16cid:durableId="482744057">
    <w:abstractNumId w:val="4"/>
  </w:num>
  <w:num w:numId="4" w16cid:durableId="1102534230">
    <w:abstractNumId w:val="4"/>
  </w:num>
  <w:num w:numId="5" w16cid:durableId="1102995753">
    <w:abstractNumId w:val="4"/>
  </w:num>
  <w:num w:numId="6" w16cid:durableId="481191862">
    <w:abstractNumId w:val="4"/>
  </w:num>
  <w:num w:numId="7" w16cid:durableId="94059558">
    <w:abstractNumId w:val="4"/>
  </w:num>
  <w:num w:numId="8" w16cid:durableId="1356152298">
    <w:abstractNumId w:val="4"/>
  </w:num>
  <w:num w:numId="9" w16cid:durableId="560216469">
    <w:abstractNumId w:val="4"/>
  </w:num>
  <w:num w:numId="10" w16cid:durableId="1023704547">
    <w:abstractNumId w:val="4"/>
  </w:num>
  <w:num w:numId="11" w16cid:durableId="1104806561">
    <w:abstractNumId w:val="1"/>
  </w:num>
  <w:num w:numId="12" w16cid:durableId="591814457">
    <w:abstractNumId w:val="5"/>
  </w:num>
  <w:num w:numId="13" w16cid:durableId="371807233">
    <w:abstractNumId w:val="2"/>
  </w:num>
  <w:num w:numId="14" w16cid:durableId="700981830">
    <w:abstractNumId w:val="0"/>
  </w:num>
  <w:num w:numId="15" w16cid:durableId="283729638">
    <w:abstractNumId w:val="6"/>
  </w:num>
  <w:num w:numId="16" w16cid:durableId="720983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defaultTabStop w:val="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89"/>
    <w:rsid w:val="0000186B"/>
    <w:rsid w:val="00001933"/>
    <w:rsid w:val="000049FB"/>
    <w:rsid w:val="00012837"/>
    <w:rsid w:val="000169C6"/>
    <w:rsid w:val="00022542"/>
    <w:rsid w:val="00025554"/>
    <w:rsid w:val="00027591"/>
    <w:rsid w:val="0002762B"/>
    <w:rsid w:val="00034476"/>
    <w:rsid w:val="00044328"/>
    <w:rsid w:val="00061A01"/>
    <w:rsid w:val="00076224"/>
    <w:rsid w:val="00076B65"/>
    <w:rsid w:val="00087567"/>
    <w:rsid w:val="000910E0"/>
    <w:rsid w:val="0009234D"/>
    <w:rsid w:val="0009262F"/>
    <w:rsid w:val="000942ED"/>
    <w:rsid w:val="00095221"/>
    <w:rsid w:val="000A5A17"/>
    <w:rsid w:val="000C7DCA"/>
    <w:rsid w:val="000D59C7"/>
    <w:rsid w:val="000E5CD7"/>
    <w:rsid w:val="000F2A32"/>
    <w:rsid w:val="0010045D"/>
    <w:rsid w:val="00104174"/>
    <w:rsid w:val="00105EB3"/>
    <w:rsid w:val="00106D57"/>
    <w:rsid w:val="00110000"/>
    <w:rsid w:val="00113366"/>
    <w:rsid w:val="0011430E"/>
    <w:rsid w:val="001167F2"/>
    <w:rsid w:val="0012029E"/>
    <w:rsid w:val="0012346C"/>
    <w:rsid w:val="00126A29"/>
    <w:rsid w:val="00136D84"/>
    <w:rsid w:val="001401B5"/>
    <w:rsid w:val="00147EBE"/>
    <w:rsid w:val="0015274A"/>
    <w:rsid w:val="00157675"/>
    <w:rsid w:val="00161DCC"/>
    <w:rsid w:val="00166980"/>
    <w:rsid w:val="00171715"/>
    <w:rsid w:val="00171F0B"/>
    <w:rsid w:val="00187F34"/>
    <w:rsid w:val="001A13FD"/>
    <w:rsid w:val="001A5A29"/>
    <w:rsid w:val="001A74A6"/>
    <w:rsid w:val="001A78FF"/>
    <w:rsid w:val="001B1064"/>
    <w:rsid w:val="001B7EB6"/>
    <w:rsid w:val="001D3E63"/>
    <w:rsid w:val="001D6255"/>
    <w:rsid w:val="001E171B"/>
    <w:rsid w:val="001E2FA4"/>
    <w:rsid w:val="001E4A23"/>
    <w:rsid w:val="001F52DC"/>
    <w:rsid w:val="00200894"/>
    <w:rsid w:val="002015A8"/>
    <w:rsid w:val="00210750"/>
    <w:rsid w:val="00225B15"/>
    <w:rsid w:val="00240843"/>
    <w:rsid w:val="00254029"/>
    <w:rsid w:val="002577A9"/>
    <w:rsid w:val="00260119"/>
    <w:rsid w:val="0026607C"/>
    <w:rsid w:val="00283A43"/>
    <w:rsid w:val="002A134F"/>
    <w:rsid w:val="002A294A"/>
    <w:rsid w:val="002A338B"/>
    <w:rsid w:val="002A68B8"/>
    <w:rsid w:val="002B27D5"/>
    <w:rsid w:val="002B6A98"/>
    <w:rsid w:val="002C7FA2"/>
    <w:rsid w:val="002D00E7"/>
    <w:rsid w:val="002D4310"/>
    <w:rsid w:val="002D43E4"/>
    <w:rsid w:val="002D4D0F"/>
    <w:rsid w:val="002E4B4B"/>
    <w:rsid w:val="002E78AB"/>
    <w:rsid w:val="002F1DEA"/>
    <w:rsid w:val="002F2542"/>
    <w:rsid w:val="0032006E"/>
    <w:rsid w:val="00320355"/>
    <w:rsid w:val="00320680"/>
    <w:rsid w:val="00324A8C"/>
    <w:rsid w:val="00334F67"/>
    <w:rsid w:val="003359CF"/>
    <w:rsid w:val="0034196B"/>
    <w:rsid w:val="00343A58"/>
    <w:rsid w:val="003508A4"/>
    <w:rsid w:val="003530E1"/>
    <w:rsid w:val="003735E1"/>
    <w:rsid w:val="00373BDD"/>
    <w:rsid w:val="00373F69"/>
    <w:rsid w:val="00380B8A"/>
    <w:rsid w:val="003871FD"/>
    <w:rsid w:val="003A0B70"/>
    <w:rsid w:val="003B1EEC"/>
    <w:rsid w:val="003B3095"/>
    <w:rsid w:val="003B46C9"/>
    <w:rsid w:val="003C2EB5"/>
    <w:rsid w:val="003C52EE"/>
    <w:rsid w:val="003D7DCC"/>
    <w:rsid w:val="003D7FDF"/>
    <w:rsid w:val="003E11F0"/>
    <w:rsid w:val="003E13CE"/>
    <w:rsid w:val="003F4956"/>
    <w:rsid w:val="00406301"/>
    <w:rsid w:val="00407185"/>
    <w:rsid w:val="004071AE"/>
    <w:rsid w:val="00414DC9"/>
    <w:rsid w:val="0043286E"/>
    <w:rsid w:val="00432DE5"/>
    <w:rsid w:val="00436EFF"/>
    <w:rsid w:val="00442086"/>
    <w:rsid w:val="00443FE2"/>
    <w:rsid w:val="00445818"/>
    <w:rsid w:val="00452B06"/>
    <w:rsid w:val="0045488A"/>
    <w:rsid w:val="00465790"/>
    <w:rsid w:val="004667B3"/>
    <w:rsid w:val="0047243F"/>
    <w:rsid w:val="00472BE9"/>
    <w:rsid w:val="00482A50"/>
    <w:rsid w:val="00496E79"/>
    <w:rsid w:val="004972CC"/>
    <w:rsid w:val="004A3499"/>
    <w:rsid w:val="004A730A"/>
    <w:rsid w:val="004B4DDB"/>
    <w:rsid w:val="004C7958"/>
    <w:rsid w:val="004D3D9F"/>
    <w:rsid w:val="004E6467"/>
    <w:rsid w:val="004F00FA"/>
    <w:rsid w:val="004F0C53"/>
    <w:rsid w:val="004F3698"/>
    <w:rsid w:val="004F4D9D"/>
    <w:rsid w:val="004F7843"/>
    <w:rsid w:val="0050335C"/>
    <w:rsid w:val="0051551E"/>
    <w:rsid w:val="00517FC2"/>
    <w:rsid w:val="00521B13"/>
    <w:rsid w:val="00524D7D"/>
    <w:rsid w:val="005303E5"/>
    <w:rsid w:val="0053316A"/>
    <w:rsid w:val="00535144"/>
    <w:rsid w:val="00537FF0"/>
    <w:rsid w:val="00545527"/>
    <w:rsid w:val="00551648"/>
    <w:rsid w:val="005622E2"/>
    <w:rsid w:val="0056453E"/>
    <w:rsid w:val="00567128"/>
    <w:rsid w:val="00567264"/>
    <w:rsid w:val="0058158D"/>
    <w:rsid w:val="00582425"/>
    <w:rsid w:val="005B3A2B"/>
    <w:rsid w:val="005B3FAF"/>
    <w:rsid w:val="005C3A30"/>
    <w:rsid w:val="005C41E8"/>
    <w:rsid w:val="005D35E3"/>
    <w:rsid w:val="005D4682"/>
    <w:rsid w:val="005D5A53"/>
    <w:rsid w:val="005E2261"/>
    <w:rsid w:val="005E706E"/>
    <w:rsid w:val="005E758E"/>
    <w:rsid w:val="005F4A6D"/>
    <w:rsid w:val="005F66B4"/>
    <w:rsid w:val="00601CA8"/>
    <w:rsid w:val="00601CC3"/>
    <w:rsid w:val="006026B7"/>
    <w:rsid w:val="00615B42"/>
    <w:rsid w:val="00615F3F"/>
    <w:rsid w:val="0063069E"/>
    <w:rsid w:val="00631FD2"/>
    <w:rsid w:val="006357BE"/>
    <w:rsid w:val="00636022"/>
    <w:rsid w:val="00654AA1"/>
    <w:rsid w:val="0065535A"/>
    <w:rsid w:val="00656FA5"/>
    <w:rsid w:val="00663011"/>
    <w:rsid w:val="006633AD"/>
    <w:rsid w:val="006668A7"/>
    <w:rsid w:val="00673459"/>
    <w:rsid w:val="00675EA5"/>
    <w:rsid w:val="00677485"/>
    <w:rsid w:val="00681B4A"/>
    <w:rsid w:val="00684BFA"/>
    <w:rsid w:val="006853B9"/>
    <w:rsid w:val="00687FA9"/>
    <w:rsid w:val="00690473"/>
    <w:rsid w:val="00691143"/>
    <w:rsid w:val="006A7060"/>
    <w:rsid w:val="006B04EE"/>
    <w:rsid w:val="006B3725"/>
    <w:rsid w:val="006B5A24"/>
    <w:rsid w:val="006B72B0"/>
    <w:rsid w:val="006C1BD2"/>
    <w:rsid w:val="006C4A7E"/>
    <w:rsid w:val="006D2386"/>
    <w:rsid w:val="006D4545"/>
    <w:rsid w:val="006D650E"/>
    <w:rsid w:val="006E6F92"/>
    <w:rsid w:val="006F4D07"/>
    <w:rsid w:val="006F68B5"/>
    <w:rsid w:val="00702F77"/>
    <w:rsid w:val="00706E5B"/>
    <w:rsid w:val="007208FC"/>
    <w:rsid w:val="007279CA"/>
    <w:rsid w:val="007363D3"/>
    <w:rsid w:val="00740828"/>
    <w:rsid w:val="00743174"/>
    <w:rsid w:val="00745B12"/>
    <w:rsid w:val="00746704"/>
    <w:rsid w:val="00765BF1"/>
    <w:rsid w:val="007665AB"/>
    <w:rsid w:val="007802C2"/>
    <w:rsid w:val="00780E2E"/>
    <w:rsid w:val="00791CFF"/>
    <w:rsid w:val="007956B6"/>
    <w:rsid w:val="00797DF6"/>
    <w:rsid w:val="007B54A2"/>
    <w:rsid w:val="007B59BA"/>
    <w:rsid w:val="007C4C0D"/>
    <w:rsid w:val="007D2F08"/>
    <w:rsid w:val="007D302E"/>
    <w:rsid w:val="007E6BF2"/>
    <w:rsid w:val="007F1B72"/>
    <w:rsid w:val="0080407E"/>
    <w:rsid w:val="00807CB9"/>
    <w:rsid w:val="00811999"/>
    <w:rsid w:val="00823214"/>
    <w:rsid w:val="00830D0F"/>
    <w:rsid w:val="00843BFF"/>
    <w:rsid w:val="00846253"/>
    <w:rsid w:val="008611CA"/>
    <w:rsid w:val="008644D3"/>
    <w:rsid w:val="00882FC8"/>
    <w:rsid w:val="00890129"/>
    <w:rsid w:val="008950F6"/>
    <w:rsid w:val="00895C63"/>
    <w:rsid w:val="008963C3"/>
    <w:rsid w:val="008A3F89"/>
    <w:rsid w:val="008A4291"/>
    <w:rsid w:val="008B55FE"/>
    <w:rsid w:val="008B7953"/>
    <w:rsid w:val="008E0F89"/>
    <w:rsid w:val="008F1E43"/>
    <w:rsid w:val="00905E96"/>
    <w:rsid w:val="00906CD1"/>
    <w:rsid w:val="00913129"/>
    <w:rsid w:val="00914392"/>
    <w:rsid w:val="00920820"/>
    <w:rsid w:val="0092264B"/>
    <w:rsid w:val="00926A1C"/>
    <w:rsid w:val="0093381E"/>
    <w:rsid w:val="00933AB7"/>
    <w:rsid w:val="00941C8F"/>
    <w:rsid w:val="00946480"/>
    <w:rsid w:val="00953632"/>
    <w:rsid w:val="0095747B"/>
    <w:rsid w:val="00966B23"/>
    <w:rsid w:val="00971027"/>
    <w:rsid w:val="00975B08"/>
    <w:rsid w:val="00977D23"/>
    <w:rsid w:val="009938BD"/>
    <w:rsid w:val="009A3FDC"/>
    <w:rsid w:val="009A640B"/>
    <w:rsid w:val="009B5B33"/>
    <w:rsid w:val="009C4330"/>
    <w:rsid w:val="009C4E93"/>
    <w:rsid w:val="009D03E3"/>
    <w:rsid w:val="009D0D17"/>
    <w:rsid w:val="009D1AEE"/>
    <w:rsid w:val="009D7D94"/>
    <w:rsid w:val="009E09AB"/>
    <w:rsid w:val="009E1326"/>
    <w:rsid w:val="009F3353"/>
    <w:rsid w:val="00A0277D"/>
    <w:rsid w:val="00A06664"/>
    <w:rsid w:val="00A0736E"/>
    <w:rsid w:val="00A10C0F"/>
    <w:rsid w:val="00A13529"/>
    <w:rsid w:val="00A145D6"/>
    <w:rsid w:val="00A17DF6"/>
    <w:rsid w:val="00A41125"/>
    <w:rsid w:val="00A41B33"/>
    <w:rsid w:val="00A42A8E"/>
    <w:rsid w:val="00A439B9"/>
    <w:rsid w:val="00A46963"/>
    <w:rsid w:val="00A62C61"/>
    <w:rsid w:val="00A663F9"/>
    <w:rsid w:val="00A75339"/>
    <w:rsid w:val="00A80BBA"/>
    <w:rsid w:val="00A817B9"/>
    <w:rsid w:val="00A84D48"/>
    <w:rsid w:val="00A94FD3"/>
    <w:rsid w:val="00A9722D"/>
    <w:rsid w:val="00AA13AA"/>
    <w:rsid w:val="00AA3B2A"/>
    <w:rsid w:val="00AA41D2"/>
    <w:rsid w:val="00AA5274"/>
    <w:rsid w:val="00AA7799"/>
    <w:rsid w:val="00AB4974"/>
    <w:rsid w:val="00AB5852"/>
    <w:rsid w:val="00AC3A6E"/>
    <w:rsid w:val="00AE0964"/>
    <w:rsid w:val="00AE134C"/>
    <w:rsid w:val="00AE16D8"/>
    <w:rsid w:val="00AE2A94"/>
    <w:rsid w:val="00AE2C9D"/>
    <w:rsid w:val="00AF0F7E"/>
    <w:rsid w:val="00AF6EF2"/>
    <w:rsid w:val="00B05832"/>
    <w:rsid w:val="00B07928"/>
    <w:rsid w:val="00B13615"/>
    <w:rsid w:val="00B23930"/>
    <w:rsid w:val="00B24644"/>
    <w:rsid w:val="00B27AE6"/>
    <w:rsid w:val="00B27E34"/>
    <w:rsid w:val="00B306E1"/>
    <w:rsid w:val="00B31455"/>
    <w:rsid w:val="00B33982"/>
    <w:rsid w:val="00B34534"/>
    <w:rsid w:val="00B34B6E"/>
    <w:rsid w:val="00B42401"/>
    <w:rsid w:val="00B53CB7"/>
    <w:rsid w:val="00B55F3B"/>
    <w:rsid w:val="00B7092A"/>
    <w:rsid w:val="00B77361"/>
    <w:rsid w:val="00B905E9"/>
    <w:rsid w:val="00B92C68"/>
    <w:rsid w:val="00B93239"/>
    <w:rsid w:val="00BA0247"/>
    <w:rsid w:val="00BA1680"/>
    <w:rsid w:val="00BA7F7B"/>
    <w:rsid w:val="00BA7FF8"/>
    <w:rsid w:val="00BB355F"/>
    <w:rsid w:val="00BB4C41"/>
    <w:rsid w:val="00BC16CE"/>
    <w:rsid w:val="00BC2600"/>
    <w:rsid w:val="00BC6C4E"/>
    <w:rsid w:val="00BE0EC3"/>
    <w:rsid w:val="00BF2E3E"/>
    <w:rsid w:val="00BF5675"/>
    <w:rsid w:val="00BF6D90"/>
    <w:rsid w:val="00BF70AA"/>
    <w:rsid w:val="00C06B38"/>
    <w:rsid w:val="00C07FC0"/>
    <w:rsid w:val="00C155B7"/>
    <w:rsid w:val="00C17C3D"/>
    <w:rsid w:val="00C37AF0"/>
    <w:rsid w:val="00C70172"/>
    <w:rsid w:val="00C70B74"/>
    <w:rsid w:val="00C712B2"/>
    <w:rsid w:val="00C9469E"/>
    <w:rsid w:val="00C94C10"/>
    <w:rsid w:val="00CA378E"/>
    <w:rsid w:val="00CB1077"/>
    <w:rsid w:val="00CB11D9"/>
    <w:rsid w:val="00CC6CA3"/>
    <w:rsid w:val="00CD2A67"/>
    <w:rsid w:val="00CE5F7E"/>
    <w:rsid w:val="00CF55A3"/>
    <w:rsid w:val="00D07D14"/>
    <w:rsid w:val="00D22341"/>
    <w:rsid w:val="00D34E19"/>
    <w:rsid w:val="00D41EDD"/>
    <w:rsid w:val="00D425D8"/>
    <w:rsid w:val="00D45915"/>
    <w:rsid w:val="00D51C66"/>
    <w:rsid w:val="00D5439B"/>
    <w:rsid w:val="00D6075F"/>
    <w:rsid w:val="00D72E49"/>
    <w:rsid w:val="00D815F0"/>
    <w:rsid w:val="00D9028C"/>
    <w:rsid w:val="00D90A9D"/>
    <w:rsid w:val="00D92425"/>
    <w:rsid w:val="00D96AC8"/>
    <w:rsid w:val="00DA33A4"/>
    <w:rsid w:val="00DC0B64"/>
    <w:rsid w:val="00DC1F81"/>
    <w:rsid w:val="00DC6562"/>
    <w:rsid w:val="00DC7147"/>
    <w:rsid w:val="00DD7495"/>
    <w:rsid w:val="00DF3DF6"/>
    <w:rsid w:val="00E0175E"/>
    <w:rsid w:val="00E0247D"/>
    <w:rsid w:val="00E07596"/>
    <w:rsid w:val="00E15D6F"/>
    <w:rsid w:val="00E1767A"/>
    <w:rsid w:val="00E2382A"/>
    <w:rsid w:val="00E241EF"/>
    <w:rsid w:val="00E2607C"/>
    <w:rsid w:val="00E33494"/>
    <w:rsid w:val="00E369A2"/>
    <w:rsid w:val="00E606E5"/>
    <w:rsid w:val="00E632C6"/>
    <w:rsid w:val="00E64175"/>
    <w:rsid w:val="00E64ABC"/>
    <w:rsid w:val="00E66AC3"/>
    <w:rsid w:val="00E92869"/>
    <w:rsid w:val="00E940C8"/>
    <w:rsid w:val="00E95CC4"/>
    <w:rsid w:val="00EC0103"/>
    <w:rsid w:val="00EC54CA"/>
    <w:rsid w:val="00ED527C"/>
    <w:rsid w:val="00EE7574"/>
    <w:rsid w:val="00EE78AD"/>
    <w:rsid w:val="00EF3F8A"/>
    <w:rsid w:val="00EF5FCC"/>
    <w:rsid w:val="00F04382"/>
    <w:rsid w:val="00F1268E"/>
    <w:rsid w:val="00F154A7"/>
    <w:rsid w:val="00F15B4D"/>
    <w:rsid w:val="00F229FD"/>
    <w:rsid w:val="00F23421"/>
    <w:rsid w:val="00F235E7"/>
    <w:rsid w:val="00F24779"/>
    <w:rsid w:val="00F27676"/>
    <w:rsid w:val="00F35A94"/>
    <w:rsid w:val="00F3779F"/>
    <w:rsid w:val="00F472D5"/>
    <w:rsid w:val="00F5320A"/>
    <w:rsid w:val="00F57983"/>
    <w:rsid w:val="00F62C5C"/>
    <w:rsid w:val="00F6380D"/>
    <w:rsid w:val="00F63D0A"/>
    <w:rsid w:val="00F67AEC"/>
    <w:rsid w:val="00F72C16"/>
    <w:rsid w:val="00F82ED7"/>
    <w:rsid w:val="00F8511C"/>
    <w:rsid w:val="00F861C3"/>
    <w:rsid w:val="00F87F73"/>
    <w:rsid w:val="00F950C2"/>
    <w:rsid w:val="00FA3E75"/>
    <w:rsid w:val="00FB00BA"/>
    <w:rsid w:val="00FB5C38"/>
    <w:rsid w:val="00FC1860"/>
    <w:rsid w:val="00FC2D5D"/>
    <w:rsid w:val="00FF03E2"/>
    <w:rsid w:val="00FF1224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BF773"/>
  <w15:docId w15:val="{C62EA8AF-F7D6-4E8D-921F-7F49A6C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837"/>
  </w:style>
  <w:style w:type="paragraph" w:styleId="Titolo1">
    <w:name w:val="heading 1"/>
    <w:basedOn w:val="Normale"/>
    <w:next w:val="Normale"/>
    <w:link w:val="Titolo1Carattere"/>
    <w:uiPriority w:val="9"/>
    <w:qFormat/>
    <w:rsid w:val="00012837"/>
    <w:pPr>
      <w:keepNext/>
      <w:keepLines/>
      <w:pBdr>
        <w:left w:val="single" w:sz="12" w:space="12" w:color="A50E8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283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283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2837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283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283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283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28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283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2837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2837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2837"/>
    <w:pPr>
      <w:spacing w:line="240" w:lineRule="auto"/>
    </w:pPr>
    <w:rPr>
      <w:b/>
      <w:bCs/>
      <w:color w:val="A50E82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283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01283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283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12837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1283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012837"/>
    <w:rPr>
      <w:rFonts w:asciiTheme="minorHAnsi" w:eastAsiaTheme="minorEastAsia" w:hAnsiTheme="minorHAnsi" w:cstheme="minorBidi"/>
      <w:i/>
      <w:iCs/>
      <w:color w:val="7B0A60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01283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1283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12837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28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B0A60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2837"/>
    <w:rPr>
      <w:rFonts w:asciiTheme="majorHAnsi" w:eastAsiaTheme="majorEastAsia" w:hAnsiTheme="majorHAnsi" w:cstheme="majorBidi"/>
      <w:caps/>
      <w:color w:val="7B0A60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012837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012837"/>
    <w:rPr>
      <w:rFonts w:asciiTheme="minorHAnsi" w:eastAsiaTheme="minorEastAsia" w:hAnsiTheme="minorHAnsi" w:cstheme="minorBidi"/>
      <w:b/>
      <w:bCs/>
      <w:i/>
      <w:iCs/>
      <w:color w:val="7B0A60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01283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1283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01283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2837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E1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3CE"/>
  </w:style>
  <w:style w:type="paragraph" w:styleId="Pidipagina">
    <w:name w:val="footer"/>
    <w:basedOn w:val="Normale"/>
    <w:link w:val="PidipaginaCarattere"/>
    <w:uiPriority w:val="99"/>
    <w:unhideWhenUsed/>
    <w:rsid w:val="003E1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3CE"/>
  </w:style>
  <w:style w:type="table" w:styleId="Grigliatabella">
    <w:name w:val="Table Grid"/>
    <w:basedOn w:val="Tabellanormale"/>
    <w:uiPriority w:val="39"/>
    <w:rsid w:val="0001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28C"/>
    <w:rPr>
      <w:rFonts w:ascii="Segoe UI" w:hAnsi="Segoe UI" w:cs="Segoe UI"/>
      <w:sz w:val="18"/>
      <w:szCs w:val="18"/>
    </w:rPr>
  </w:style>
  <w:style w:type="character" w:customStyle="1" w:styleId="st1">
    <w:name w:val="st1"/>
    <w:basedOn w:val="Carpredefinitoparagrafo"/>
    <w:rsid w:val="00E95CC4"/>
  </w:style>
  <w:style w:type="paragraph" w:styleId="Testonormale">
    <w:name w:val="Plain Text"/>
    <w:basedOn w:val="Normale"/>
    <w:link w:val="TestonormaleCarattere"/>
    <w:uiPriority w:val="99"/>
    <w:unhideWhenUsed/>
    <w:rsid w:val="00A62C61"/>
    <w:pPr>
      <w:spacing w:after="0" w:line="240" w:lineRule="auto"/>
    </w:pPr>
    <w:rPr>
      <w:rFonts w:ascii="Calibri" w:eastAsiaTheme="minorHAnsi" w:hAnsi="Calibri"/>
      <w:sz w:val="22"/>
      <w:lang w:val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2C61"/>
    <w:rPr>
      <w:rFonts w:ascii="Calibri" w:eastAsiaTheme="minorHAnsi" w:hAnsi="Calibri"/>
      <w:sz w:val="22"/>
      <w:lang w:val="it-CH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72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CH" w:eastAsia="it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72C16"/>
    <w:rPr>
      <w:rFonts w:ascii="Courier New" w:eastAsia="Times New Roman" w:hAnsi="Courier New" w:cs="Courier New"/>
      <w:sz w:val="20"/>
      <w:szCs w:val="20"/>
      <w:lang w:val="it-CH" w:eastAsia="it-CH"/>
    </w:rPr>
  </w:style>
  <w:style w:type="character" w:styleId="Collegamentoipertestuale">
    <w:name w:val="Hyperlink"/>
    <w:basedOn w:val="Carpredefinitoparagrafo"/>
    <w:uiPriority w:val="99"/>
    <w:unhideWhenUsed/>
    <w:rsid w:val="002D4310"/>
    <w:rPr>
      <w:color w:val="0D2E46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71A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37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37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3725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2BE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2BE9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zione">
  <a:themeElements>
    <a:clrScheme name="Sezion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tro opac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648ABCDC96E14AA38248446B67D893" ma:contentTypeVersion="13" ma:contentTypeDescription="Creare un nuovo documento." ma:contentTypeScope="" ma:versionID="e1853c40d24ea886d5fc8f0efb9a87c4">
  <xsd:schema xmlns:xsd="http://www.w3.org/2001/XMLSchema" xmlns:xs="http://www.w3.org/2001/XMLSchema" xmlns:p="http://schemas.microsoft.com/office/2006/metadata/properties" xmlns:ns2="bf5e8a22-3b6e-4851-a279-4bf69bba8097" xmlns:ns3="7c75474a-eabf-4c9d-ace9-7209bae4e330" targetNamespace="http://schemas.microsoft.com/office/2006/metadata/properties" ma:root="true" ma:fieldsID="fe04e41217eb22bfb84b74f24fdc4e22" ns2:_="" ns3:_="">
    <xsd:import namespace="bf5e8a22-3b6e-4851-a279-4bf69bba8097"/>
    <xsd:import namespace="7c75474a-eabf-4c9d-ace9-7209bae4e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e8a22-3b6e-4851-a279-4bf69bba80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b2533522-42c2-4127-8f7b-83ffc9723ee2}" ma:internalName="TaxCatchAll" ma:showField="CatchAllData" ma:web="bf5e8a22-3b6e-4851-a279-4bf69bba8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5474a-eabf-4c9d-ace9-7209bae4e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e86dfe93-c8f8-45d2-b6da-b2e2c8903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75474a-eabf-4c9d-ace9-7209bae4e330">
      <Terms xmlns="http://schemas.microsoft.com/office/infopath/2007/PartnerControls"/>
    </lcf76f155ced4ddcb4097134ff3c332f>
    <TaxCatchAll xmlns="bf5e8a22-3b6e-4851-a279-4bf69bba8097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397CA-BC25-4474-BB41-ABD9E227B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e8a22-3b6e-4851-a279-4bf69bba8097"/>
    <ds:schemaRef ds:uri="7c75474a-eabf-4c9d-ace9-7209bae4e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32CAE-8C3C-4F04-9FD1-563944E8D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4206FB-A42E-4312-883C-79AD48DECAA7}">
  <ds:schemaRefs>
    <ds:schemaRef ds:uri="http://schemas.microsoft.com/office/2006/metadata/properties"/>
    <ds:schemaRef ds:uri="http://schemas.microsoft.com/office/infopath/2007/PartnerControls"/>
    <ds:schemaRef ds:uri="7c75474a-eabf-4c9d-ace9-7209bae4e330"/>
    <ds:schemaRef ds:uri="bf5e8a22-3b6e-4851-a279-4bf69bba8097"/>
  </ds:schemaRefs>
</ds:datastoreItem>
</file>

<file path=customXml/itemProps4.xml><?xml version="1.0" encoding="utf-8"?>
<ds:datastoreItem xmlns:ds="http://schemas.openxmlformats.org/officeDocument/2006/customXml" ds:itemID="{97DFD7F8-2DFE-4C72-8111-D942A2C740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E91673-83A4-48D1-8CA2-5C471DDD8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 Certification</dc:creator>
  <cp:lastModifiedBy>asaponara@svcertification.com</cp:lastModifiedBy>
  <cp:revision>5</cp:revision>
  <cp:lastPrinted>2020-02-03T07:42:00Z</cp:lastPrinted>
  <dcterms:created xsi:type="dcterms:W3CDTF">2022-07-12T15:00:00Z</dcterms:created>
  <dcterms:modified xsi:type="dcterms:W3CDTF">2022-07-19T07:53:00Z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0x010100546A9E2B3865614DBA1E6C8103DE0CC2</vt:lpwstr>
  </property>
  <property fmtid="{D5CDD505-2E9C-101B-9397-08002B2CF9AE}" pid="3" name="_dlc_DocIdItemGuid">
    <vt:lpwstr>e810b6f3-10de-4e61-98ad-65b7af3aefda</vt:lpwstr>
  </property>
  <property fmtid="{D5CDD505-2E9C-101B-9397-08002B2CF9AE}" pid="4" name="MediaServiceImageTags">
    <vt:lpwstr/>
  </property>
</Properties>
</file>